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EC26BF" w:rsidRDefault="005E612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юге России, в республике Северная Осетия-Алания расположен город Беслан. Наш доклад посвящен трагическим событиям, связанным с этим небольшим городком. Первое сентября 2004 года, в школе №1 как и в любой школе, </w:t>
      </w:r>
      <w:r w:rsidR="0030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проходила торжественная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линейка учеников в честь дня знаний и начала нового учебного года. Играла музыка, первоклассники, в предвкушении новой страницы в их жизни готовились к первому школьному дню, а старшеклассники, стоя с цветами в руках, радовались от того, что учиться в школе осталось уже на год меньше. Учителя и родители с улыбкой смотрели на нарядных ребят. Внезапно раздались выстрелы, женщины закричали, а дети заплакали, началась паника. Стало видно людей в масках с арабской вязью на рукавах и голове, они сгоняли людей в школу, стреляя в воздух. В плену у террористов оказалось 1100 заложников, большинство – дети и женщины. Всех загнали в школу, посадили на пол, отобрали фотоаппараты, видеокамеры и телефоны. На осетинском языке общаться запретили. Было несколько родителей, которые начали успокаивать плачущих от страха детей на родном языке. Их застрелили и оставили там же, возле детей. В туалет ходить не давали, заставляли мочиться на одежду, пить мочу, воды и еды не было, то есть она была у боевиков, заложникам не давали. Террористы повсюду развесели взрывчатку, подключив ее к педали, которая находилась под ногой одного из боевиков. 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EC26BF" w:rsidRDefault="005E6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всех согнали в школу и подготовили ее к обороне, террористы расставили возле окон детей, а сами стреляли, спрятавшись за их спинами, не давая родственникам забрать лежащих перед школой тела своих родных, и истекающих кровью раненых детей, кричащих от боли, умирающих на их глазах. </w:t>
      </w:r>
    </w:p>
    <w:p w:rsidR="00EC26BF" w:rsidRDefault="00EC2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6BF" w:rsidRDefault="00EC2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3.</w:t>
      </w:r>
    </w:p>
    <w:p w:rsidR="00EC26BF" w:rsidRDefault="005E612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Незадолго до штурма террористы отправили послание: «Если убьют любого из нас — расстреляем 50 человек, если ранят любого из нас — убьём 20 чел, Если убьют из нас 5 человек — мы все взорвём. Если отключат свет, связь на минуту — мы расстреляем 10 человек».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прошло 2 дня, невыносимая жара, как по заказу боевиков, убивала маленьких детей и стариков. 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4.</w:t>
      </w:r>
    </w:p>
    <w:p w:rsidR="00EC26BF" w:rsidRDefault="005E612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третий день прозвучали взрывы, обрушилась крыша, часть заложников погибла на месте, некоторые пытались бежать. Родственники заложников бросились им навстречу.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Боевики открыли ураганный огонь в упор из гранатометов и пулеметов; неспособных передвигаться заложников также убивали.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Бойцы спецназа ФСБ России без приказа бросились спасать детей под ураганным огнем террористов.</w:t>
      </w:r>
    </w:p>
    <w:p w:rsidR="00EC26BF" w:rsidRDefault="005E612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Детей поменьше террористы привязали к окнам подвала и из-под них вели огонь, это сильно усложняло действия спецназа ФСБ России – не давало возможности стрелять в ответ, но штурм не прекращался. Никто из них не щадил себя, спасая детей. 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Лейтенант Андрей Туркин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ведя бой с террористами, накрыл собой гранату, брошенную в толпу заложников. С помощью спецназа, спасателей, врачей и местных жителей школа была отбита у боевиков, Банда была уничтожена. Жертвами теракта стали 333 человека (в основном – дети и женщины).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5.</w:t>
      </w:r>
    </w:p>
    <w:p w:rsidR="00EC26BF" w:rsidRDefault="005E6128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Выживший в контртеррористической операции в Беслане </w:t>
      </w:r>
      <w:r>
        <w:rPr>
          <w:rFonts w:ascii="Times New Roman" w:hAnsi="Times New Roman" w:cs="Times New Roman"/>
          <w:b/>
          <w:sz w:val="28"/>
          <w:szCs w:val="28"/>
        </w:rPr>
        <w:t>полковник Вячеслав Бочаров</w:t>
      </w:r>
      <w:r>
        <w:rPr>
          <w:rFonts w:ascii="Times New Roman" w:hAnsi="Times New Roman" w:cs="Times New Roman"/>
          <w:sz w:val="28"/>
          <w:szCs w:val="28"/>
        </w:rPr>
        <w:t xml:space="preserve"> получил ранение в голову,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было обезображено так, что опознать его в больнице не могли. В подразделении он числился пропавшим без вести. На Николо-Архангельском кладбище для него уже вырыли могилу. Придя в больнице на минуту в сознание, он сумел написать на листе: «ЦСН, ФСБ, Бочаров». Вот отрывки его рассказа об операции в Беслане: «Вошел в спортзал и увидел перед собой людей, которые слоями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лежали друг на друге. Около порога лежал маленький мальчик, которому было годика полтора. Мертвые черные глаза с загнутыми ресницами смотрели прямо на меня... Я до сих пор помню его полный удивления взгляд.»; «Были контуженные, кто-то шевелился, подавал признаки жизни. Их крики заглушала стрельба. Я стал вытаскивать их в раздевалку, в которой не было окон. Дети и женщины были все в крови, выскальзывали из рук…»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6.</w:t>
      </w:r>
    </w:p>
    <w:p w:rsidR="00EC26BF" w:rsidRDefault="005E6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За время террористического акта погибло 314 человек из числа заложников, из них 186 детей. Всего, включая спасателей, погибло 333 человека, и не менее 783 получили ранения и увечья. 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7.</w:t>
      </w:r>
    </w:p>
    <w:p w:rsidR="00EC26BF" w:rsidRDefault="005E6128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Перед вашими глазами итог действий террористов: сотни детских тел. Они думали, что могут убивать детей, могут требовать и оставаться безнаказанными. Они называли себя воинами, а на деле были способны только прятаться за спины детей в Беслане и беременных женщин в Буденовске. Они не воины, они просто продажные трусы, способные только нападать исподтишка на деньги заграничных спонсоров.</w:t>
      </w:r>
    </w:p>
    <w:p w:rsidR="00EC26BF" w:rsidRDefault="005E6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Настоящие воины, настоящие мужчины – это те, кто не щадя своих жизней, шли прямо на шквальный огонь ради спасения детей и выносили их, закрывая своим телом, от бандитских пуль. Вот они – герои, остановившие террористов – бойцы ЦСН.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8.</w:t>
      </w:r>
    </w:p>
    <w:p w:rsidR="00EC26BF" w:rsidRDefault="005E6128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операции погибло 10 сотрудников спецназа ФСБ России. Это самые крупные потери за всю историю существования Центра специального назначения ФСБ России. </w:t>
      </w:r>
    </w:p>
    <w:p w:rsidR="00EC26BF" w:rsidRPr="00E34959" w:rsidRDefault="005E6128">
      <w:pPr>
        <w:pStyle w:val="af"/>
        <w:rPr>
          <w:lang w:eastAsia="ru-RU"/>
        </w:rPr>
      </w:pPr>
      <w:r w:rsidRPr="00E34959">
        <w:rPr>
          <w:b/>
          <w:bCs/>
          <w:lang w:eastAsia="ru-RU"/>
        </w:rPr>
        <w:t>Вспомним их в эту минуту всех поименно:</w:t>
      </w:r>
    </w:p>
    <w:p w:rsidR="00EC26BF" w:rsidRPr="00E34959" w:rsidRDefault="005E6128">
      <w:pPr>
        <w:pStyle w:val="af"/>
        <w:rPr>
          <w:rFonts w:ascii="Georgia" w:hAnsi="Georgia"/>
          <w:b/>
          <w:bCs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t>Лейтенант Андрей Алексеевич Туркин.</w:t>
      </w:r>
    </w:p>
    <w:p w:rsidR="00EC26BF" w:rsidRPr="00E34959" w:rsidRDefault="005E6128">
      <w:pPr>
        <w:pStyle w:val="af"/>
        <w:rPr>
          <w:rFonts w:ascii="Georgia" w:hAnsi="Georgia"/>
          <w:b/>
          <w:bCs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t>Подполковник Дмитрий Алекса</w:t>
      </w:r>
      <w:bookmarkStart w:id="0" w:name="_GoBack"/>
      <w:bookmarkEnd w:id="0"/>
      <w:r w:rsidRPr="00E34959">
        <w:rPr>
          <w:rFonts w:ascii="Georgia" w:hAnsi="Georgia"/>
          <w:b/>
          <w:bCs/>
          <w:i/>
          <w:iCs/>
          <w:lang w:eastAsia="ru-RU"/>
        </w:rPr>
        <w:t>ндрович Разумовский.</w:t>
      </w:r>
    </w:p>
    <w:p w:rsidR="00EC26BF" w:rsidRPr="00E34959" w:rsidRDefault="005E6128">
      <w:pPr>
        <w:pStyle w:val="af"/>
        <w:rPr>
          <w:rFonts w:ascii="Georgia" w:hAnsi="Georgia"/>
          <w:b/>
          <w:bCs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t>Подполковник Олег Геннадьевич Ильин.</w:t>
      </w:r>
    </w:p>
    <w:p w:rsidR="00EC26BF" w:rsidRPr="00E34959" w:rsidRDefault="005E6128">
      <w:pPr>
        <w:pStyle w:val="af"/>
        <w:rPr>
          <w:rFonts w:ascii="Georgia" w:hAnsi="Georgia"/>
          <w:b/>
          <w:bCs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lastRenderedPageBreak/>
        <w:t>Майор Роман Викторович Катасонов.</w:t>
      </w:r>
    </w:p>
    <w:p w:rsidR="00EC26BF" w:rsidRPr="00E34959" w:rsidRDefault="005E6128">
      <w:pPr>
        <w:pStyle w:val="af"/>
        <w:rPr>
          <w:rFonts w:ascii="Georgia" w:hAnsi="Georgia"/>
          <w:b/>
          <w:bCs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t>Прапорщик Денис Евгеньевич Пудовкин.</w:t>
      </w:r>
    </w:p>
    <w:p w:rsidR="00EC26BF" w:rsidRPr="00E34959" w:rsidRDefault="005E6128">
      <w:pPr>
        <w:pStyle w:val="af"/>
        <w:rPr>
          <w:rFonts w:ascii="Georgia" w:hAnsi="Georgia"/>
          <w:b/>
          <w:bCs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t>Майор Михаил Борисович Кузнецов.</w:t>
      </w:r>
    </w:p>
    <w:p w:rsidR="00EC26BF" w:rsidRPr="00E34959" w:rsidRDefault="005E6128">
      <w:pPr>
        <w:pStyle w:val="af"/>
        <w:rPr>
          <w:rFonts w:ascii="Georgia" w:hAnsi="Georgia"/>
          <w:b/>
          <w:bCs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t>Прапорщик Олег Вячеславович Лоськов.</w:t>
      </w:r>
    </w:p>
    <w:p w:rsidR="00EC26BF" w:rsidRPr="00E34959" w:rsidRDefault="005E6128">
      <w:pPr>
        <w:pStyle w:val="af"/>
        <w:rPr>
          <w:rFonts w:ascii="Georgia" w:hAnsi="Georgia"/>
          <w:b/>
          <w:bCs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t>Майор Александр Валентинович Перов.</w:t>
      </w:r>
    </w:p>
    <w:p w:rsidR="00EC26BF" w:rsidRPr="00E34959" w:rsidRDefault="005E6128">
      <w:pPr>
        <w:pStyle w:val="af"/>
        <w:rPr>
          <w:rFonts w:ascii="Georgia" w:hAnsi="Georgia"/>
          <w:b/>
          <w:bCs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t>Майор Вячеслав Владимирович Маляров.</w:t>
      </w:r>
    </w:p>
    <w:p w:rsidR="00EC26BF" w:rsidRDefault="005E6128">
      <w:pPr>
        <w:pStyle w:val="af"/>
        <w:rPr>
          <w:rFonts w:ascii="Georgia" w:hAnsi="Georgia"/>
          <w:i/>
          <w:iCs/>
          <w:lang w:eastAsia="ru-RU"/>
        </w:rPr>
      </w:pPr>
      <w:r w:rsidRPr="00E34959">
        <w:rPr>
          <w:rFonts w:ascii="Georgia" w:hAnsi="Georgia"/>
          <w:b/>
          <w:bCs/>
          <w:i/>
          <w:iCs/>
          <w:lang w:eastAsia="ru-RU"/>
        </w:rPr>
        <w:t>Майор Андрей Витальевич Велько.</w:t>
      </w:r>
    </w:p>
    <w:p w:rsidR="00EC26BF" w:rsidRDefault="00EC26BF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9.</w:t>
      </w:r>
    </w:p>
    <w:p w:rsidR="00EC26BF" w:rsidRDefault="005E6128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помнят в Беслане, они ценой своей жизни спасли сотни детей, подарив им будущее. Наши спецслужбы, полиция и армия ежедневно делают все, чтобы нас защитить. Только за 2019 год на территории России было предотвращено 39 терактов, 47 массовых убийств в школах; спасены тысячи жизней детей и взрослых. Россия улучшает систему безопасности для недопущения подобного в будущем.Террористами разрушена школа в Беслане – Россия строит тысячи новых.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10.</w:t>
      </w:r>
    </w:p>
    <w:p w:rsidR="00EC26BF" w:rsidRDefault="005E6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Террористы сжигали детей, теперь сами будут гореть в аду, проклятые и забытые, а </w:t>
      </w:r>
      <w:r>
        <w:rPr>
          <w:rFonts w:ascii="Times New Roman" w:hAnsi="Times New Roman" w:cs="Times New Roman"/>
          <w:b/>
          <w:sz w:val="28"/>
          <w:szCs w:val="28"/>
        </w:rPr>
        <w:t>мы будем помнить погибших, знать поименно наших настоящих героев и гордиться ими, и тогда терроризм не пройдет</w:t>
      </w:r>
      <w:r>
        <w:rPr>
          <w:rFonts w:ascii="Times New Roman" w:hAnsi="Times New Roman" w:cs="Times New Roman"/>
          <w:sz w:val="28"/>
          <w:szCs w:val="28"/>
        </w:rPr>
        <w:t>. БУДУЩЕЕ ЗА НАМИ, МЫ ПОБЕДИМ!</w:t>
      </w:r>
    </w:p>
    <w:p w:rsidR="00EC26BF" w:rsidRDefault="00EC26B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EC26BF" w:rsidRDefault="00EC26BF">
      <w:pPr>
        <w:shd w:val="clear" w:color="auto" w:fill="FFFFFF"/>
        <w:spacing w:before="120" w:after="120" w:line="360" w:lineRule="auto"/>
      </w:pPr>
    </w:p>
    <w:sectPr w:rsidR="00EC26BF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32" w:rsidRDefault="00571032">
      <w:pPr>
        <w:spacing w:after="0" w:line="240" w:lineRule="auto"/>
      </w:pPr>
      <w:r>
        <w:separator/>
      </w:r>
    </w:p>
  </w:endnote>
  <w:endnote w:type="continuationSeparator" w:id="0">
    <w:p w:rsidR="00571032" w:rsidRDefault="0057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BF" w:rsidRDefault="005E6128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18785" cy="1270"/>
              <wp:effectExtent l="0" t="0" r="0" b="0"/>
              <wp:wrapNone/>
              <wp:docPr id="1" name="Автофигура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0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4F2FD1D" id="Автофигура 21" o:spid="_x0000_s1026" style="position:absolute;margin-left:0;margin-top:0;width:434.55pt;height:.1pt;z-index:-503316475;visibility:visible;mso-wrap-style:square;mso-wrap-distance-left:9pt;mso-wrap-distance-top:0;mso-wrap-distance-right:9pt;mso-wrap-distance-bottom:0;mso-position-horizontal:center;mso-position-horizontal-relative:text;mso-position-vertical:center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" path="m,l21600,21600e" filled="f" strokecolor="gray" strokeweight=".35mm">
              <v:path arrowok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9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1815" cy="23876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238760"/>
                      </a:xfrm>
                      <a:prstGeom prst="rect">
                        <a:avLst/>
                      </a:prstGeom>
                      <a:ln w="28575">
                        <a:solidFill>
                          <a:srgbClr val="808080"/>
                        </a:solidFill>
                      </a:ln>
                    </wps:spPr>
                    <wps:txbx>
                      <w:txbxContent>
                        <w:sdt>
                          <w:sdtPr>
                            <w:id w:val="17073661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EC26BF" w:rsidRDefault="005E6128">
                              <w:pPr>
                                <w:pStyle w:val="af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 w:rsidR="00E34959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91440" tIns="0" rIns="9144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43.45pt;height:18.8pt;z-index:-503316471;visibility:visible;mso-wrap-style:square;mso-wrap-distance-left:9pt;mso-wrap-distance-top:0;mso-wrap-distance-right:9pt;mso-wrap-distance-bottom:0;mso-position-horizontal:center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" filled="f" strokecolor="gray" strokeweight="2.25pt">
              <v:textbox inset=",0,,0">
                <w:txbxContent>
                  <w:sdt>
                    <w:sdtPr>
                      <w:id w:val="170736610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EC26BF" w:rsidRDefault="005E6128">
                        <w:pPr>
                          <w:pStyle w:val="af0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 w:rsidR="00E34959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32" w:rsidRDefault="00571032">
      <w:pPr>
        <w:spacing w:after="0" w:line="240" w:lineRule="auto"/>
      </w:pPr>
      <w:r>
        <w:separator/>
      </w:r>
    </w:p>
  </w:footnote>
  <w:footnote w:type="continuationSeparator" w:id="0">
    <w:p w:rsidR="00571032" w:rsidRDefault="0057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BF"/>
    <w:rsid w:val="0030669D"/>
    <w:rsid w:val="00571032"/>
    <w:rsid w:val="005E6128"/>
    <w:rsid w:val="00E34959"/>
    <w:rsid w:val="00E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F31E6-D39E-4F2A-8188-78C217C2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D4DCE"/>
  </w:style>
  <w:style w:type="character" w:customStyle="1" w:styleId="a4">
    <w:name w:val="Нижний колонтитул Знак"/>
    <w:basedOn w:val="a0"/>
    <w:uiPriority w:val="99"/>
    <w:qFormat/>
    <w:rsid w:val="00DD4DCE"/>
  </w:style>
  <w:style w:type="character" w:customStyle="1" w:styleId="a5">
    <w:name w:val="Текст выноски Знак"/>
    <w:basedOn w:val="a0"/>
    <w:uiPriority w:val="99"/>
    <w:semiHidden/>
    <w:qFormat/>
    <w:rsid w:val="00D9599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3908A7"/>
    <w:pPr>
      <w:ind w:left="720"/>
      <w:contextualSpacing/>
    </w:pPr>
  </w:style>
  <w:style w:type="paragraph" w:styleId="ac">
    <w:name w:val="header"/>
    <w:basedOn w:val="a"/>
    <w:uiPriority w:val="99"/>
    <w:unhideWhenUsed/>
    <w:rsid w:val="00DD4DC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D4DC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D959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42F4E"/>
    <w:pPr>
      <w:ind w:firstLine="709"/>
      <w:jc w:val="both"/>
    </w:pPr>
    <w:rPr>
      <w:rFonts w:ascii="Times New Roman" w:hAnsi="Times New Roman"/>
      <w:sz w:val="28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kadet</dc:creator>
  <dc:description/>
  <cp:lastModifiedBy>betti-moxk</cp:lastModifiedBy>
  <cp:revision>10</cp:revision>
  <cp:lastPrinted>2022-10-22T04:59:00Z</cp:lastPrinted>
  <dcterms:created xsi:type="dcterms:W3CDTF">2021-08-30T10:16:00Z</dcterms:created>
  <dcterms:modified xsi:type="dcterms:W3CDTF">2022-10-22T05:01:00Z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